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9EC54" w14:textId="5593D3AA" w:rsidR="00F4520C" w:rsidRPr="009B3F3B" w:rsidRDefault="0028538E" w:rsidP="0028538E">
      <w:pPr>
        <w:jc w:val="center"/>
        <w:rPr>
          <w:rFonts w:ascii="Trebuchet MS" w:hAnsi="Trebuchet MS"/>
          <w:color w:val="000000" w:themeColor="text1"/>
          <w:sz w:val="28"/>
          <w:szCs w:val="24"/>
        </w:rPr>
      </w:pPr>
      <w:r w:rsidRPr="009B3F3B">
        <w:rPr>
          <w:rFonts w:ascii="Trebuchet MS" w:hAnsi="Trebuchet MS"/>
          <w:color w:val="000000" w:themeColor="text1"/>
          <w:sz w:val="28"/>
          <w:szCs w:val="24"/>
        </w:rPr>
        <w:t>G</w:t>
      </w:r>
      <w:bookmarkStart w:id="0" w:name="_GoBack"/>
      <w:bookmarkEnd w:id="0"/>
      <w:r w:rsidRPr="009B3F3B">
        <w:rPr>
          <w:rFonts w:ascii="Trebuchet MS" w:hAnsi="Trebuchet MS"/>
          <w:color w:val="000000" w:themeColor="text1"/>
          <w:sz w:val="28"/>
          <w:szCs w:val="24"/>
        </w:rPr>
        <w:t>uidelines</w:t>
      </w:r>
      <w:r w:rsidR="00C50422" w:rsidRPr="009B3F3B">
        <w:rPr>
          <w:rFonts w:ascii="Trebuchet MS" w:hAnsi="Trebuchet MS"/>
          <w:color w:val="000000" w:themeColor="text1"/>
          <w:sz w:val="28"/>
          <w:szCs w:val="24"/>
        </w:rPr>
        <w:t xml:space="preserve"> and FAQ for Leaders running an</w:t>
      </w:r>
      <w:r w:rsidRPr="009B3F3B">
        <w:rPr>
          <w:rFonts w:ascii="Trebuchet MS" w:hAnsi="Trebuchet MS"/>
          <w:color w:val="000000" w:themeColor="text1"/>
          <w:sz w:val="28"/>
          <w:szCs w:val="24"/>
        </w:rPr>
        <w:t xml:space="preserve"> International Trip</w:t>
      </w:r>
    </w:p>
    <w:p w14:paraId="41F0FFD8" w14:textId="64A56DE3" w:rsidR="00C50422" w:rsidRPr="009B3F3B" w:rsidRDefault="009B3F3B" w:rsidP="0028538E">
      <w:pPr>
        <w:jc w:val="center"/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</w:rPr>
        <w:t>*This is a working document and may be updated*</w:t>
      </w:r>
    </w:p>
    <w:p w14:paraId="3F5C0DC9" w14:textId="5DEC0421" w:rsidR="0028538E" w:rsidRPr="009B3F3B" w:rsidRDefault="0028538E" w:rsidP="0028538E">
      <w:pPr>
        <w:jc w:val="center"/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</w:rPr>
        <w:t xml:space="preserve">Helen Candy – </w:t>
      </w:r>
      <w:r w:rsidR="009B3F3B" w:rsidRPr="009B3F3B">
        <w:rPr>
          <w:rFonts w:ascii="Trebuchet MS" w:hAnsi="Trebuchet MS"/>
          <w:color w:val="000000" w:themeColor="text1"/>
          <w:sz w:val="24"/>
          <w:szCs w:val="24"/>
        </w:rPr>
        <w:t>February 2016</w:t>
      </w:r>
    </w:p>
    <w:p w14:paraId="4989A57F" w14:textId="77777777" w:rsidR="0028538E" w:rsidRPr="009B3F3B" w:rsidRDefault="0028538E" w:rsidP="0028538E">
      <w:pPr>
        <w:jc w:val="center"/>
        <w:rPr>
          <w:rFonts w:ascii="Trebuchet MS" w:hAnsi="Trebuchet MS"/>
          <w:color w:val="000000" w:themeColor="text1"/>
          <w:sz w:val="24"/>
          <w:szCs w:val="24"/>
        </w:rPr>
      </w:pPr>
    </w:p>
    <w:p w14:paraId="409ECBEF" w14:textId="46CD8532" w:rsidR="0028538E" w:rsidRPr="009B3F3B" w:rsidRDefault="0028538E" w:rsidP="0028538E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</w:rPr>
        <w:t>The</w:t>
      </w:r>
      <w:r w:rsidR="00397CC2" w:rsidRPr="009B3F3B">
        <w:rPr>
          <w:rFonts w:ascii="Trebuchet MS" w:hAnsi="Trebuchet MS"/>
          <w:color w:val="000000" w:themeColor="text1"/>
          <w:sz w:val="24"/>
          <w:szCs w:val="24"/>
        </w:rPr>
        <w:t xml:space="preserve"> County I</w:t>
      </w:r>
      <w:r w:rsidRPr="009B3F3B">
        <w:rPr>
          <w:rFonts w:ascii="Trebuchet MS" w:hAnsi="Trebuchet MS"/>
          <w:color w:val="000000" w:themeColor="text1"/>
          <w:sz w:val="24"/>
          <w:szCs w:val="24"/>
        </w:rPr>
        <w:t>nternational Adviser should be forwarded copies of all international REN forms for approval and recording</w:t>
      </w:r>
      <w:r w:rsidR="009B3F3B" w:rsidRPr="009B3F3B">
        <w:rPr>
          <w:rFonts w:ascii="Trebuchet MS" w:hAnsi="Trebuchet MS"/>
          <w:color w:val="000000" w:themeColor="text1"/>
          <w:sz w:val="24"/>
          <w:szCs w:val="24"/>
        </w:rPr>
        <w:t xml:space="preserve"> as soon as possible</w:t>
      </w:r>
      <w:r w:rsidRPr="009B3F3B">
        <w:rPr>
          <w:rFonts w:ascii="Trebuchet MS" w:hAnsi="Trebuchet MS"/>
          <w:color w:val="000000" w:themeColor="text1"/>
          <w:sz w:val="24"/>
          <w:szCs w:val="24"/>
        </w:rPr>
        <w:t>.</w:t>
      </w:r>
      <w:r w:rsidR="009B3F3B" w:rsidRPr="009B3F3B">
        <w:rPr>
          <w:rFonts w:ascii="Trebuchet MS" w:hAnsi="Trebuchet MS"/>
          <w:color w:val="000000" w:themeColor="text1"/>
          <w:sz w:val="24"/>
          <w:szCs w:val="24"/>
        </w:rPr>
        <w:t xml:space="preserve"> It is acceptable to send several copies of a REN as more information becomes available.</w:t>
      </w:r>
    </w:p>
    <w:p w14:paraId="27025EA7" w14:textId="35B557BE" w:rsidR="0028538E" w:rsidRPr="009B3F3B" w:rsidRDefault="0028538E" w:rsidP="0028538E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</w:rPr>
        <w:t xml:space="preserve">Designs for badges/group tops </w:t>
      </w:r>
      <w:r w:rsidR="009B3F3B" w:rsidRPr="009B3F3B">
        <w:rPr>
          <w:rFonts w:ascii="Trebuchet MS" w:hAnsi="Trebuchet MS"/>
          <w:color w:val="000000" w:themeColor="text1"/>
          <w:sz w:val="24"/>
          <w:szCs w:val="24"/>
        </w:rPr>
        <w:t>must</w:t>
      </w:r>
      <w:r w:rsidRPr="009B3F3B">
        <w:rPr>
          <w:rFonts w:ascii="Trebuchet MS" w:hAnsi="Trebuchet MS"/>
          <w:color w:val="000000" w:themeColor="text1"/>
          <w:sz w:val="24"/>
          <w:szCs w:val="24"/>
        </w:rPr>
        <w:t xml:space="preserve"> be approved by </w:t>
      </w:r>
      <w:r w:rsidR="009B3F3B" w:rsidRPr="009B3F3B">
        <w:rPr>
          <w:rFonts w:ascii="Trebuchet MS" w:hAnsi="Trebuchet MS"/>
          <w:color w:val="000000" w:themeColor="text1"/>
          <w:sz w:val="24"/>
          <w:szCs w:val="24"/>
        </w:rPr>
        <w:t xml:space="preserve">the </w:t>
      </w:r>
      <w:r w:rsidRPr="009B3F3B">
        <w:rPr>
          <w:rFonts w:ascii="Trebuchet MS" w:hAnsi="Trebuchet MS"/>
          <w:color w:val="000000" w:themeColor="text1"/>
          <w:sz w:val="24"/>
          <w:szCs w:val="24"/>
        </w:rPr>
        <w:t>County Commissioner before production.</w:t>
      </w:r>
      <w:r w:rsidR="009B3F3B" w:rsidRPr="009B3F3B">
        <w:rPr>
          <w:rFonts w:ascii="Trebuchet MS" w:hAnsi="Trebuchet MS"/>
          <w:color w:val="000000" w:themeColor="text1"/>
          <w:sz w:val="24"/>
          <w:szCs w:val="24"/>
        </w:rPr>
        <w:t xml:space="preserve"> Drafts can be emailed to </w:t>
      </w:r>
      <w:hyperlink r:id="rId5" w:history="1">
        <w:r w:rsidR="009B3F3B" w:rsidRPr="009B3F3B">
          <w:rPr>
            <w:rStyle w:val="Hyperlink"/>
            <w:rFonts w:ascii="Trebuchet MS" w:hAnsi="Trebuchet MS" w:cs="Arial"/>
            <w:color w:val="000000" w:themeColor="text1"/>
            <w:sz w:val="24"/>
            <w:szCs w:val="24"/>
            <w:shd w:val="clear" w:color="auto" w:fill="FFFFFF"/>
          </w:rPr>
          <w:t>glkmarksandcomms@gmail.com</w:t>
        </w:r>
      </w:hyperlink>
      <w:r w:rsidR="009B3F3B" w:rsidRPr="009B3F3B">
        <w:rPr>
          <w:rFonts w:ascii="Trebuchet MS" w:hAnsi="Trebuchet MS" w:cs="Arial"/>
          <w:color w:val="000000" w:themeColor="text1"/>
          <w:sz w:val="24"/>
          <w:szCs w:val="24"/>
          <w:shd w:val="clear" w:color="auto" w:fill="FFFFFF"/>
        </w:rPr>
        <w:t xml:space="preserve"> for initial advice.</w:t>
      </w:r>
    </w:p>
    <w:p w14:paraId="20F5E371" w14:textId="77777777" w:rsidR="00397CC2" w:rsidRPr="009B3F3B" w:rsidRDefault="00397CC2" w:rsidP="0028538E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</w:rPr>
        <w:t>County trip budgets should be approved by the County International Adviser in advance of being shared with participants.  Division/District/Unit trips should be approved by the relevant commissioner; the County International Adviser will be happy to approve budgets or offer advice if needed.</w:t>
      </w:r>
    </w:p>
    <w:p w14:paraId="1423376D" w14:textId="77777777" w:rsidR="0028538E" w:rsidRPr="009B3F3B" w:rsidRDefault="0028538E" w:rsidP="0028538E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</w:rPr>
        <w:t>The following should be included in the trip budget:</w:t>
      </w:r>
    </w:p>
    <w:p w14:paraId="26120E1E" w14:textId="77777777" w:rsidR="0028538E" w:rsidRPr="009B3F3B" w:rsidRDefault="00397CC2" w:rsidP="0028538E">
      <w:pPr>
        <w:pStyle w:val="ListParagraph"/>
        <w:numPr>
          <w:ilvl w:val="1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</w:rPr>
        <w:t>Maximum of two overnight get-</w:t>
      </w:r>
      <w:r w:rsidR="0028538E" w:rsidRPr="009B3F3B">
        <w:rPr>
          <w:rFonts w:ascii="Trebuchet MS" w:hAnsi="Trebuchet MS"/>
          <w:color w:val="000000" w:themeColor="text1"/>
          <w:sz w:val="24"/>
          <w:szCs w:val="24"/>
        </w:rPr>
        <w:t>togethers (leaders should look for venues that take one night bookings, or arrange to share a booking with another unit/group)</w:t>
      </w:r>
    </w:p>
    <w:p w14:paraId="1DB44D3F" w14:textId="77777777" w:rsidR="0028538E" w:rsidRPr="009B3F3B" w:rsidRDefault="0028538E" w:rsidP="0028538E">
      <w:pPr>
        <w:pStyle w:val="ListParagraph"/>
        <w:numPr>
          <w:ilvl w:val="1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Travel to and from the event</w:t>
      </w:r>
    </w:p>
    <w:p w14:paraId="29043424" w14:textId="77777777" w:rsidR="0028538E" w:rsidRPr="009B3F3B" w:rsidRDefault="0028538E" w:rsidP="0028538E">
      <w:pPr>
        <w:pStyle w:val="ListParagraph"/>
        <w:numPr>
          <w:ilvl w:val="1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Insurance</w:t>
      </w:r>
    </w:p>
    <w:p w14:paraId="21512325" w14:textId="77777777" w:rsidR="0028538E" w:rsidRPr="009B3F3B" w:rsidRDefault="0028538E" w:rsidP="0028538E">
      <w:pPr>
        <w:pStyle w:val="ListParagraph"/>
        <w:numPr>
          <w:ilvl w:val="1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One group poloshirt and one group hoodie per participant; any additions to be paid for by participants and not through fundraising</w:t>
      </w:r>
    </w:p>
    <w:p w14:paraId="40BE02A8" w14:textId="77777777" w:rsidR="0028538E" w:rsidRPr="009B3F3B" w:rsidRDefault="0028538E" w:rsidP="0028538E">
      <w:pPr>
        <w:pStyle w:val="ListParagraph"/>
        <w:numPr>
          <w:ilvl w:val="1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One post trip reunion</w:t>
      </w:r>
    </w:p>
    <w:p w14:paraId="5478B40E" w14:textId="77777777" w:rsidR="0028538E" w:rsidRPr="009B3F3B" w:rsidRDefault="0028538E" w:rsidP="0028538E">
      <w:pPr>
        <w:pStyle w:val="ListParagraph"/>
        <w:numPr>
          <w:ilvl w:val="1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Accommodation</w:t>
      </w:r>
    </w:p>
    <w:p w14:paraId="35A072CD" w14:textId="77777777" w:rsidR="0028538E" w:rsidRPr="009B3F3B" w:rsidRDefault="0028538E" w:rsidP="0028538E">
      <w:pPr>
        <w:pStyle w:val="ListParagraph"/>
        <w:numPr>
          <w:ilvl w:val="1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Event Fee</w:t>
      </w:r>
    </w:p>
    <w:p w14:paraId="6760E3A8" w14:textId="77777777" w:rsidR="0028538E" w:rsidRPr="009B3F3B" w:rsidRDefault="0028538E" w:rsidP="0028538E">
      <w:pPr>
        <w:pStyle w:val="ListParagraph"/>
        <w:numPr>
          <w:ilvl w:val="1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Meals during the trip/event</w:t>
      </w:r>
    </w:p>
    <w:p w14:paraId="0B0AA549" w14:textId="77777777" w:rsidR="0028538E" w:rsidRPr="009B3F3B" w:rsidRDefault="0028538E" w:rsidP="0028538E">
      <w:pPr>
        <w:pStyle w:val="ListParagraph"/>
        <w:numPr>
          <w:ilvl w:val="1"/>
          <w:numId w:val="1"/>
        </w:numPr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Visa costs (if required)</w:t>
      </w:r>
    </w:p>
    <w:p w14:paraId="3273A1A9" w14:textId="03FE0B0C" w:rsidR="0028538E" w:rsidRPr="009B3F3B" w:rsidRDefault="0028538E" w:rsidP="004A0C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In </w:t>
      </w:r>
      <w:r w:rsidR="009B3F3B"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addition,</w:t>
      </w: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 individuals c</w:t>
      </w:r>
      <w:r w:rsidR="00397CC2"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an fundraise towards the following if needed:</w:t>
      </w:r>
    </w:p>
    <w:p w14:paraId="190D9675" w14:textId="77777777" w:rsidR="0028538E" w:rsidRPr="009B3F3B" w:rsidRDefault="0028538E" w:rsidP="0028538E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uk emblems and uk neckerchief</w:t>
      </w:r>
    </w:p>
    <w:p w14:paraId="3951B39D" w14:textId="77777777" w:rsidR="0028538E" w:rsidRPr="009B3F3B" w:rsidRDefault="0028538E" w:rsidP="0028538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>Gift for hosts if home hospitality (set a maximum limit)</w:t>
      </w:r>
    </w:p>
    <w:p w14:paraId="0E644EDA" w14:textId="77777777" w:rsidR="0028538E" w:rsidRPr="009B3F3B" w:rsidRDefault="0028538E" w:rsidP="0028538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n-GB"/>
        </w:rPr>
        <w:t xml:space="preserve">Inoculations required for the destination </w:t>
      </w:r>
    </w:p>
    <w:p w14:paraId="3931B93E" w14:textId="77777777" w:rsidR="0028538E" w:rsidRPr="009B3F3B" w:rsidRDefault="0028538E" w:rsidP="00497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If any specialist equipment is needed this should be borrowed.  If this is not possible the items remain the property of the County after the event.</w:t>
      </w:r>
    </w:p>
    <w:p w14:paraId="439C5444" w14:textId="77777777" w:rsidR="00397CC2" w:rsidRPr="009B3F3B" w:rsidRDefault="00397CC2" w:rsidP="00497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Any funds remaining at the end of a trip should be discussed with CIA or relevant commissioner to agree how they should be distributed; i.e. partial refunds to grant givers and parents as grants are given as a percentage of the trip cost.</w:t>
      </w:r>
    </w:p>
    <w:p w14:paraId="5F599F40" w14:textId="77777777" w:rsidR="00397CC2" w:rsidRPr="009B3F3B" w:rsidRDefault="00397CC2" w:rsidP="00497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color w:val="000000" w:themeColor="text1"/>
          <w:sz w:val="24"/>
          <w:szCs w:val="24"/>
        </w:rPr>
      </w:pPr>
      <w:r w:rsidRPr="009B3F3B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All accounts should be finalised and submitted, with accounts closed, within 6 months of the trip ending.</w:t>
      </w:r>
    </w:p>
    <w:sectPr w:rsidR="00397CC2" w:rsidRPr="009B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39C3"/>
    <w:multiLevelType w:val="multilevel"/>
    <w:tmpl w:val="73B4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B71F3"/>
    <w:multiLevelType w:val="multilevel"/>
    <w:tmpl w:val="AD9E2D3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63E4C"/>
    <w:multiLevelType w:val="hybridMultilevel"/>
    <w:tmpl w:val="4F8C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8E"/>
    <w:rsid w:val="0028538E"/>
    <w:rsid w:val="00397CC2"/>
    <w:rsid w:val="006E69D4"/>
    <w:rsid w:val="009B3F3B"/>
    <w:rsid w:val="00C50422"/>
    <w:rsid w:val="00E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FBC9"/>
  <w15:chartTrackingRefBased/>
  <w15:docId w15:val="{BABB2A11-1F20-487D-981F-55EFEAA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kmarksandcom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Candy</dc:creator>
  <cp:keywords/>
  <dc:description/>
  <cp:lastModifiedBy>Helen Candy</cp:lastModifiedBy>
  <cp:revision>2</cp:revision>
  <dcterms:created xsi:type="dcterms:W3CDTF">2016-02-13T12:48:00Z</dcterms:created>
  <dcterms:modified xsi:type="dcterms:W3CDTF">2016-02-13T12:48:00Z</dcterms:modified>
</cp:coreProperties>
</file>